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E683" w14:textId="79F9E0C2" w:rsidR="005348F7" w:rsidRPr="004D7BB9" w:rsidRDefault="005348F7" w:rsidP="00AF623E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</w:rPr>
      </w:pPr>
      <w:r w:rsidRPr="004D7BB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fr-FR"/>
        </w:rPr>
        <w:t>Contact annonce</w:t>
      </w:r>
      <w:r w:rsidR="007C4B24" w:rsidRPr="004D7BB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fr-FR"/>
        </w:rPr>
        <w:t> :</w:t>
      </w:r>
      <w:r w:rsidRPr="004D7BB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fr-FR"/>
        </w:rPr>
        <w:t xml:space="preserve"> 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Dr </w:t>
      </w:r>
      <w:proofErr w:type="spellStart"/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L</w:t>
      </w:r>
      <w:proofErr w:type="spellEnd"/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Maillard </w:t>
      </w:r>
      <w:hyperlink r:id="rId4" w:history="1">
        <w:r w:rsidR="007C4B24" w:rsidRPr="004D7BB9">
          <w:rPr>
            <w:rStyle w:val="Lienhypertexte"/>
            <w:rFonts w:ascii="Arial" w:eastAsia="Times New Roman" w:hAnsi="Arial" w:cs="Arial"/>
            <w:sz w:val="24"/>
            <w:szCs w:val="24"/>
            <w:shd w:val="clear" w:color="auto" w:fill="FFFFFF"/>
            <w:lang w:eastAsia="fr-FR"/>
          </w:rPr>
          <w:t>maillardl@ch-agen-nerac.fr</w:t>
        </w:r>
      </w:hyperlink>
      <w:r w:rsidR="007C4B24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</w:t>
      </w:r>
      <w:r w:rsidR="00D45CE6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et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son secrétariat</w:t>
      </w:r>
      <w:r w:rsidR="007C4B24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,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Mme C Fernandez </w:t>
      </w:r>
      <w:hyperlink r:id="rId5" w:history="1">
        <w:r w:rsidR="007C4B24" w:rsidRPr="004D7BB9">
          <w:rPr>
            <w:rStyle w:val="Lienhypertexte"/>
            <w:rFonts w:ascii="Arial" w:eastAsia="Times New Roman" w:hAnsi="Arial" w:cs="Arial"/>
            <w:sz w:val="24"/>
            <w:szCs w:val="24"/>
            <w:shd w:val="clear" w:color="auto" w:fill="FFFFFF"/>
            <w:lang w:eastAsia="fr-FR"/>
          </w:rPr>
          <w:t>fernandez@ch-agen-nerac.fr</w:t>
        </w:r>
      </w:hyperlink>
      <w:r w:rsidR="007C4B24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au 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05 53 69</w:t>
      </w:r>
      <w:r w:rsidR="00971E08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</w:t>
      </w:r>
      <w:r w:rsidR="00971E08" w:rsidRPr="004D7BB9">
        <w:rPr>
          <w:rFonts w:ascii="Helvetica" w:hAnsi="Helvetica" w:cs="Helvetica"/>
          <w:sz w:val="24"/>
          <w:szCs w:val="24"/>
        </w:rPr>
        <w:t>78 92</w:t>
      </w:r>
    </w:p>
    <w:p w14:paraId="3E8C2BA8" w14:textId="77777777" w:rsidR="007C4B24" w:rsidRPr="004D7BB9" w:rsidRDefault="007C4B24" w:rsidP="00AF62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fr-FR"/>
        </w:rPr>
      </w:pPr>
    </w:p>
    <w:p w14:paraId="362B163E" w14:textId="0058C2A2" w:rsidR="00AF623E" w:rsidRPr="004D7BB9" w:rsidRDefault="00AF623E" w:rsidP="00AF62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  <w:bookmarkStart w:id="0" w:name="_GoBack"/>
      <w:r w:rsidRPr="004D7BB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fr-FR"/>
        </w:rPr>
        <w:t>Le département Urgences-SAMU-SMUR du CH Agen/Nérac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souhaite recruter des médecins urgentistes, titulaires du</w:t>
      </w:r>
      <w:r w:rsidRPr="004D7BB9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fr-FR"/>
        </w:rPr>
        <w:t xml:space="preserve"> 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DESC </w:t>
      </w:r>
      <w:r w:rsidR="00100E8A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ou DES 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(validé ou en cours) ou de la CAMU. L’équipe </w:t>
      </w:r>
      <w:r w:rsidR="00541F27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composée de 25 médecins </w:t>
      </w:r>
      <w:r w:rsidR="00BF316D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est 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jeune, sympathique et dynamique (selon les évaluations des internes de MG et des DESCMU), </w:t>
      </w:r>
      <w:r w:rsidR="00541F27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et elle a également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su conserver ses piliers et leur expérience irremplaçable. Les DESC</w:t>
      </w:r>
      <w:r w:rsidR="0055423A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MU</w:t>
      </w:r>
      <w:r w:rsidR="00100E8A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ou les DESMU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pourront bénéficier</w:t>
      </w:r>
      <w:r w:rsidRPr="004D7BB9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fr-FR"/>
        </w:rPr>
        <w:t xml:space="preserve"> 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s’ils le désirent d’un tutorat</w:t>
      </w:r>
      <w:r w:rsidRPr="004D7BB9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fr-FR"/>
        </w:rPr>
        <w:t xml:space="preserve"> 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pour leur mémoire.</w:t>
      </w:r>
    </w:p>
    <w:p w14:paraId="2E011C85" w14:textId="76F6733D" w:rsidR="001232E3" w:rsidRPr="004D7BB9" w:rsidRDefault="00AF623E" w:rsidP="001232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D7BB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fr-FR"/>
        </w:rPr>
        <w:t>Activité</w:t>
      </w:r>
      <w:r w:rsidRPr="004D7BB9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fr-FR"/>
        </w:rPr>
        <w:t xml:space="preserve"> </w:t>
      </w:r>
      <w:r w:rsidRPr="004D7BB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fr-FR"/>
        </w:rPr>
        <w:t>Urgences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 : </w:t>
      </w:r>
      <w:r w:rsidR="00D45CE6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36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000 passages</w:t>
      </w:r>
      <w:r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/an. Le jour : 2 médecins dédiés aidés par les 2 médecins SMUR, et 3 internes. La nuit : 1 médecin dédié </w:t>
      </w:r>
      <w:r w:rsidR="004C3797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urgence </w:t>
      </w:r>
      <w:r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aidé par les 2 médecins SMUR et 2 internes. Filière courte et gestion de la SAUV sont organisées en parallèle ; équipement récent dont échographe à disposition dans l’unité. </w:t>
      </w:r>
      <w:r w:rsidR="00D43718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Gestion des patients </w:t>
      </w:r>
      <w:r w:rsidR="00BF316D" w:rsidRPr="004D7BB9">
        <w:rPr>
          <w:rFonts w:ascii="Arial" w:eastAsia="Times New Roman" w:hAnsi="Arial" w:cs="Arial"/>
          <w:sz w:val="24"/>
          <w:szCs w:val="24"/>
          <w:lang w:eastAsia="fr-FR"/>
        </w:rPr>
        <w:t>avec le logiciel métier</w:t>
      </w:r>
      <w:r w:rsidR="00D43718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 « Terminal Urgences », logiciel métier dédié fonctionnel et ergonomique. Gestion des places pour les patients des urgences organisée. </w:t>
      </w:r>
      <w:r w:rsidR="00D43718" w:rsidRPr="004D7BB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55423A" w:rsidRPr="004D7BB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UHCD </w:t>
      </w:r>
      <w:r w:rsidR="0055423A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: 8 lits </w:t>
      </w:r>
      <w:r w:rsidR="005602B4" w:rsidRPr="004D7BB9">
        <w:rPr>
          <w:rFonts w:ascii="Arial" w:eastAsia="Times New Roman" w:hAnsi="Arial" w:cs="Arial"/>
          <w:sz w:val="24"/>
          <w:szCs w:val="24"/>
          <w:lang w:eastAsia="fr-FR"/>
        </w:rPr>
        <w:t>2100</w:t>
      </w:r>
      <w:r w:rsidR="0055423A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 patients/an, </w:t>
      </w:r>
      <w:r w:rsidR="00BF316D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pour la </w:t>
      </w:r>
      <w:r w:rsidR="0055423A" w:rsidRPr="004D7BB9">
        <w:rPr>
          <w:rFonts w:ascii="Arial" w:eastAsia="Times New Roman" w:hAnsi="Arial" w:cs="Arial"/>
          <w:sz w:val="24"/>
          <w:szCs w:val="24"/>
          <w:lang w:eastAsia="fr-FR"/>
        </w:rPr>
        <w:t>prise en charge</w:t>
      </w:r>
      <w:r w:rsidR="0055423A" w:rsidRPr="004D7BB9">
        <w:rPr>
          <w:rFonts w:ascii="Arial" w:eastAsia="Times New Roman" w:hAnsi="Arial" w:cs="Arial"/>
          <w:color w:val="92D050"/>
          <w:sz w:val="24"/>
          <w:szCs w:val="24"/>
          <w:lang w:eastAsia="fr-FR"/>
        </w:rPr>
        <w:t xml:space="preserve"> </w:t>
      </w:r>
      <w:r w:rsidR="0055423A" w:rsidRPr="004D7BB9">
        <w:rPr>
          <w:rFonts w:ascii="Arial" w:eastAsia="Times New Roman" w:hAnsi="Arial" w:cs="Arial"/>
          <w:sz w:val="24"/>
          <w:szCs w:val="24"/>
          <w:lang w:eastAsia="fr-FR"/>
        </w:rPr>
        <w:t>somatique</w:t>
      </w:r>
      <w:r w:rsidR="00BF316D" w:rsidRPr="004D7BB9">
        <w:rPr>
          <w:rFonts w:ascii="Arial" w:eastAsia="Times New Roman" w:hAnsi="Arial" w:cs="Arial"/>
          <w:sz w:val="24"/>
          <w:szCs w:val="24"/>
          <w:lang w:eastAsia="fr-FR"/>
        </w:rPr>
        <w:t>, un médecin dédié de 9h à 14h en semaine,</w:t>
      </w:r>
      <w:r w:rsidR="0055423A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="00BF316D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pour la prise en charge </w:t>
      </w:r>
      <w:r w:rsidR="0055423A" w:rsidRPr="004D7BB9">
        <w:rPr>
          <w:rFonts w:ascii="Arial" w:eastAsia="Times New Roman" w:hAnsi="Arial" w:cs="Arial"/>
          <w:sz w:val="24"/>
          <w:szCs w:val="24"/>
          <w:lang w:eastAsia="fr-FR"/>
        </w:rPr>
        <w:t>psychiatrique</w:t>
      </w:r>
      <w:r w:rsidR="0055423A" w:rsidRPr="004D7BB9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55423A" w:rsidRPr="004D7BB9">
        <w:rPr>
          <w:rFonts w:ascii="Arial" w:eastAsia="Times New Roman" w:hAnsi="Arial" w:cs="Arial"/>
          <w:sz w:val="24"/>
          <w:szCs w:val="24"/>
          <w:lang w:eastAsia="fr-FR"/>
        </w:rPr>
        <w:t>avec</w:t>
      </w:r>
      <w:r w:rsidR="00BF316D" w:rsidRPr="004D7BB9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proofErr w:type="gramStart"/>
      <w:r w:rsidR="00BF316D" w:rsidRPr="004D7BB9">
        <w:rPr>
          <w:rFonts w:ascii="Arial" w:eastAsia="Times New Roman" w:hAnsi="Arial" w:cs="Arial"/>
          <w:sz w:val="24"/>
          <w:szCs w:val="24"/>
          <w:lang w:eastAsia="fr-FR"/>
        </w:rPr>
        <w:t>une</w:t>
      </w:r>
      <w:proofErr w:type="gramEnd"/>
      <w:r w:rsidR="00BF316D" w:rsidRPr="004D7BB9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55423A" w:rsidRPr="004D7BB9">
        <w:rPr>
          <w:rFonts w:ascii="Arial" w:eastAsia="Times New Roman" w:hAnsi="Arial" w:cs="Arial"/>
          <w:sz w:val="24"/>
          <w:szCs w:val="24"/>
          <w:lang w:eastAsia="fr-FR"/>
        </w:rPr>
        <w:t>équipe de psychiatrie H24 et équipe mobile de gériatrie H12 sur place. DMS de 1,1 jour</w:t>
      </w:r>
      <w:r w:rsidR="001232E3" w:rsidRPr="004D7BB9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55423A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43718" w:rsidRPr="004D7BB9">
        <w:rPr>
          <w:rFonts w:ascii="Arial" w:eastAsia="Times New Roman" w:hAnsi="Arial" w:cs="Arial"/>
          <w:b/>
          <w:sz w:val="24"/>
          <w:szCs w:val="24"/>
          <w:lang w:eastAsia="fr-FR"/>
        </w:rPr>
        <w:t>Activité</w:t>
      </w:r>
      <w:r w:rsidR="00D43718" w:rsidRPr="004D7BB9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D43718" w:rsidRPr="004D7BB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SMUR </w:t>
      </w:r>
      <w:r w:rsidR="00D43718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55423A" w:rsidRPr="004D7BB9">
        <w:rPr>
          <w:rFonts w:ascii="Arial" w:eastAsia="Times New Roman" w:hAnsi="Arial" w:cs="Arial"/>
          <w:sz w:val="24"/>
          <w:szCs w:val="24"/>
          <w:lang w:eastAsia="fr-FR"/>
        </w:rPr>
        <w:t>primaires 1 0</w:t>
      </w:r>
      <w:r w:rsidR="00D43718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00 sorties /an, </w:t>
      </w:r>
      <w:r w:rsidR="0055423A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secondaires </w:t>
      </w:r>
      <w:r w:rsidR="00D43718" w:rsidRPr="004D7BB9">
        <w:rPr>
          <w:rFonts w:ascii="Arial" w:eastAsia="Times New Roman" w:hAnsi="Arial" w:cs="Arial"/>
          <w:sz w:val="24"/>
          <w:szCs w:val="24"/>
          <w:lang w:eastAsia="fr-FR"/>
        </w:rPr>
        <w:t>700 sorties /an. IADE présent le jour en primaire</w:t>
      </w:r>
      <w:r w:rsidR="004D7BB9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BF316D" w:rsidRPr="004D7BB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Une antenne SMUR à NERAC </w:t>
      </w:r>
      <w:r w:rsidR="00BF316D" w:rsidRPr="004D7BB9">
        <w:rPr>
          <w:rFonts w:ascii="Arial" w:eastAsia="Times New Roman" w:hAnsi="Arial" w:cs="Arial"/>
          <w:sz w:val="24"/>
          <w:szCs w:val="24"/>
          <w:lang w:eastAsia="fr-FR"/>
        </w:rPr>
        <w:t>(30 km d’Agen</w:t>
      </w:r>
      <w:r w:rsidR="00A80948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A80948" w:rsidRPr="007645BC">
        <w:rPr>
          <w:rFonts w:ascii="Arial" w:eastAsia="Times New Roman" w:hAnsi="Arial" w:cs="Arial"/>
          <w:sz w:val="24"/>
          <w:szCs w:val="24"/>
          <w:lang w:eastAsia="fr-FR"/>
        </w:rPr>
        <w:t>exercice territorial</w:t>
      </w:r>
      <w:r w:rsidR="00BF316D" w:rsidRPr="004D7BB9">
        <w:rPr>
          <w:rFonts w:ascii="Arial" w:eastAsia="Times New Roman" w:hAnsi="Arial" w:cs="Arial"/>
          <w:sz w:val="24"/>
          <w:szCs w:val="24"/>
          <w:lang w:eastAsia="fr-FR"/>
        </w:rPr>
        <w:t>) 3</w:t>
      </w:r>
      <w:r w:rsidR="00B36A63" w:rsidRPr="004D7BB9">
        <w:rPr>
          <w:rFonts w:ascii="Arial" w:eastAsia="Times New Roman" w:hAnsi="Arial" w:cs="Arial"/>
          <w:sz w:val="24"/>
          <w:szCs w:val="24"/>
          <w:lang w:eastAsia="fr-FR"/>
        </w:rPr>
        <w:t>7</w:t>
      </w:r>
      <w:r w:rsidR="00BF316D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0 sorties /an, </w:t>
      </w:r>
      <w:r w:rsidR="001232E3" w:rsidRPr="004D7BB9">
        <w:rPr>
          <w:rFonts w:ascii="Arial" w:eastAsia="Times New Roman" w:hAnsi="Arial" w:cs="Arial"/>
          <w:b/>
          <w:sz w:val="24"/>
          <w:szCs w:val="24"/>
          <w:lang w:eastAsia="fr-FR"/>
        </w:rPr>
        <w:t>Activité SAMU-</w:t>
      </w:r>
      <w:r w:rsidR="001232E3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232E3" w:rsidRPr="004D7BB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Centre 15</w:t>
      </w:r>
      <w:r w:rsidR="001232E3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5602B4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75 000 </w:t>
      </w:r>
      <w:r w:rsidR="001232E3" w:rsidRPr="004D7BB9">
        <w:rPr>
          <w:rFonts w:ascii="Arial" w:eastAsia="Times New Roman" w:hAnsi="Arial" w:cs="Arial"/>
          <w:sz w:val="24"/>
          <w:szCs w:val="24"/>
          <w:lang w:eastAsia="fr-FR"/>
        </w:rPr>
        <w:t>DRM/an</w:t>
      </w:r>
      <w:r w:rsidR="005602B4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1232E3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CRRA moderne inauguré en mai 2016 </w:t>
      </w:r>
      <w:r w:rsidR="007656EA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qui est </w:t>
      </w:r>
      <w:r w:rsidR="001232E3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intégré dans une plateforme 15/18. </w:t>
      </w:r>
      <w:r w:rsidR="00B82000" w:rsidRPr="004D7BB9">
        <w:rPr>
          <w:rFonts w:ascii="Arial" w:eastAsia="Times New Roman" w:hAnsi="Arial" w:cs="Arial"/>
          <w:sz w:val="24"/>
          <w:szCs w:val="24"/>
          <w:lang w:eastAsia="fr-FR"/>
        </w:rPr>
        <w:t>Dans le cadre de l’</w:t>
      </w:r>
      <w:r w:rsidR="001232E3" w:rsidRPr="004D7BB9">
        <w:rPr>
          <w:rFonts w:ascii="Arial" w:eastAsia="Times New Roman" w:hAnsi="Arial" w:cs="Arial"/>
          <w:sz w:val="24"/>
          <w:szCs w:val="24"/>
          <w:lang w:eastAsia="fr-FR"/>
        </w:rPr>
        <w:t>articulation territoriale</w:t>
      </w:r>
      <w:r w:rsidR="007656EA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36A63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avec le SAMU 32 présence de deux médecins régulateurs AMU </w:t>
      </w:r>
      <w:r w:rsidR="00CB5B0B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dans le CRRA </w:t>
      </w:r>
      <w:r w:rsidR="00B36A63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de 19h30 à 9h </w:t>
      </w:r>
      <w:r w:rsidR="001232E3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pour garantir un travail posté mais également </w:t>
      </w:r>
      <w:r w:rsidR="007656EA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une période </w:t>
      </w:r>
      <w:r w:rsidR="00B36A63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nocturne </w:t>
      </w:r>
      <w:r w:rsidR="007656EA" w:rsidRPr="004D7BB9">
        <w:rPr>
          <w:rFonts w:ascii="Arial" w:eastAsia="Times New Roman" w:hAnsi="Arial" w:cs="Arial"/>
          <w:sz w:val="24"/>
          <w:szCs w:val="24"/>
          <w:lang w:eastAsia="fr-FR"/>
        </w:rPr>
        <w:t>de repos pour le</w:t>
      </w:r>
      <w:r w:rsidR="00CB5B0B" w:rsidRPr="004D7BB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7656EA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 médecin</w:t>
      </w:r>
      <w:r w:rsidR="00CB5B0B" w:rsidRPr="004D7BB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7656EA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 régulateur</w:t>
      </w:r>
      <w:r w:rsidR="00CB5B0B" w:rsidRPr="004D7BB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B36A63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 AMU</w:t>
      </w:r>
      <w:r w:rsidR="007656EA" w:rsidRPr="004D7BB9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1232E3" w:rsidRPr="004D7BB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36A63" w:rsidRPr="004D7BB9">
        <w:rPr>
          <w:rFonts w:ascii="Arial" w:eastAsia="Times New Roman" w:hAnsi="Arial" w:cs="Arial"/>
          <w:sz w:val="24"/>
          <w:szCs w:val="24"/>
          <w:lang w:eastAsia="fr-FR"/>
        </w:rPr>
        <w:t>La PDS est gérée par des médecins généralistes tout le WE nuit profonde incluse, et de 20h à minuit en semaine. </w:t>
      </w:r>
    </w:p>
    <w:p w14:paraId="7BAFE58B" w14:textId="035F7B39" w:rsidR="007656EA" w:rsidRPr="004D7BB9" w:rsidRDefault="007656EA" w:rsidP="00AF62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  <w:r w:rsidRPr="004D7BB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Activités annexes diversifiées et valorisées :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 PASS, CESU, recherche clinique, consultations de traumato post-urgences, de médecine du sport,</w:t>
      </w:r>
      <w:r w:rsidR="00BF316D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médecine légale,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</w:t>
      </w:r>
      <w:r w:rsidR="00A80948" w:rsidRPr="007645BC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médecine pénitentiaire</w:t>
      </w:r>
      <w:r w:rsidRPr="007645BC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…</w:t>
      </w:r>
    </w:p>
    <w:p w14:paraId="2605ED6C" w14:textId="74399B24" w:rsidR="00AF623E" w:rsidRPr="004D7BB9" w:rsidRDefault="007656EA" w:rsidP="00AF62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  <w:r w:rsidRPr="004D7BB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Contrat : temps de travail 48 heures</w:t>
      </w:r>
      <w:r w:rsidR="00B36A63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 </w:t>
      </w:r>
      <w:r w:rsidR="00CB5B0B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(mis en place depuis mai 2016)</w:t>
      </w:r>
      <w:r w:rsidR="004D7BB9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sur une base de 39h de temps clinique et de 9h en temps non posté</w:t>
      </w:r>
      <w:r w:rsidRPr="004D7BB9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fr-FR"/>
        </w:rPr>
        <w:t xml:space="preserve"> 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en application des textes</w:t>
      </w:r>
      <w:r w:rsidR="00BF316D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</w:t>
      </w:r>
      <w:r w:rsidR="00CB5B0B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en vigueur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. Recrutement sur un poste de PH ou de </w:t>
      </w:r>
      <w:r w:rsidRPr="004D7BB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fr-FR"/>
        </w:rPr>
        <w:t>PHC minimum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, les échelons sont négociables</w:t>
      </w:r>
      <w:r w:rsidR="005602B4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.</w:t>
      </w: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Possibilité de temps partiel. Possibilité de privilégier certaines des activités proposées seulement. </w:t>
      </w:r>
      <w:r w:rsidR="00AF623E" w:rsidRPr="004D7BB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Rythme</w:t>
      </w:r>
      <w:r w:rsidRPr="004D7BB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du temps clinique</w:t>
      </w:r>
      <w:r w:rsidR="00AF623E" w:rsidRPr="004D7BB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 :</w:t>
      </w:r>
      <w:r w:rsidR="00AF623E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 </w:t>
      </w:r>
      <w:r w:rsidR="00B36A63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travail en </w:t>
      </w:r>
      <w:r w:rsidR="00AF623E"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12h ou 24h au choix. </w:t>
      </w:r>
    </w:p>
    <w:p w14:paraId="4C721FAD" w14:textId="65F781AD" w:rsidR="00F92D0E" w:rsidRPr="00152445" w:rsidRDefault="00F92D0E" w:rsidP="00F92D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  <w:r w:rsidRPr="004D7BB9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CH AGEN-NERAC : hôpital de recours du territoire Lot et Garonne. Plateau technique avec : Réanimation 12lits, USC 6lits, UNV. Pédiatre, MAR x 2 en garde sur place. Astreinte neurologue/cardiologue h24.</w:t>
      </w:r>
      <w:r w:rsidR="00B36A63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</w:t>
      </w:r>
    </w:p>
    <w:bookmarkEnd w:id="0"/>
    <w:p w14:paraId="513608B6" w14:textId="77777777" w:rsidR="00436510" w:rsidRDefault="00436510"/>
    <w:sectPr w:rsidR="00436510" w:rsidSect="0043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3E"/>
    <w:rsid w:val="00100E8A"/>
    <w:rsid w:val="001232E3"/>
    <w:rsid w:val="00210110"/>
    <w:rsid w:val="00353370"/>
    <w:rsid w:val="00436510"/>
    <w:rsid w:val="004C3797"/>
    <w:rsid w:val="004D7BB9"/>
    <w:rsid w:val="005348F7"/>
    <w:rsid w:val="00541F27"/>
    <w:rsid w:val="0055423A"/>
    <w:rsid w:val="005602B4"/>
    <w:rsid w:val="005B688F"/>
    <w:rsid w:val="00657146"/>
    <w:rsid w:val="00752300"/>
    <w:rsid w:val="007645BC"/>
    <w:rsid w:val="007656EA"/>
    <w:rsid w:val="007C4B24"/>
    <w:rsid w:val="00971E08"/>
    <w:rsid w:val="00A80948"/>
    <w:rsid w:val="00AF623E"/>
    <w:rsid w:val="00B36A63"/>
    <w:rsid w:val="00B82000"/>
    <w:rsid w:val="00BF316D"/>
    <w:rsid w:val="00CB5B0B"/>
    <w:rsid w:val="00D43718"/>
    <w:rsid w:val="00D45CE6"/>
    <w:rsid w:val="00F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D967"/>
  <w15:docId w15:val="{64A833BE-125C-489E-B7F2-5A0D1462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23E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4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nandez@ch-agen-nerac.fr" TargetMode="External"/><Relationship Id="rId4" Type="http://schemas.openxmlformats.org/officeDocument/2006/relationships/hyperlink" Target="mailto:maillardl@ch-agen-nera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d'Agen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cibienjf</dc:creator>
  <cp:lastModifiedBy>JEAN FRANCOIS CIBIEN</cp:lastModifiedBy>
  <cp:revision>4</cp:revision>
  <dcterms:created xsi:type="dcterms:W3CDTF">2018-08-30T07:20:00Z</dcterms:created>
  <dcterms:modified xsi:type="dcterms:W3CDTF">2018-08-31T13:28:00Z</dcterms:modified>
</cp:coreProperties>
</file>